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74" w:rsidRDefault="00FA1354">
      <w:pPr>
        <w:spacing w:before="36" w:line="302" w:lineRule="exact"/>
        <w:ind w:left="114"/>
        <w:rPr>
          <w:sz w:val="24"/>
          <w:lang w:eastAsia="ja-JP"/>
        </w:rPr>
      </w:pPr>
      <w:r>
        <w:rPr>
          <w:sz w:val="24"/>
          <w:lang w:eastAsia="ja-JP"/>
        </w:rPr>
        <w:t>様式 78</w:t>
      </w:r>
    </w:p>
    <w:p w:rsidR="00F55474" w:rsidRDefault="00FA1354">
      <w:pPr>
        <w:pStyle w:val="a3"/>
        <w:rPr>
          <w:lang w:eastAsia="ja-JP"/>
        </w:rPr>
      </w:pPr>
      <w:r>
        <w:rPr>
          <w:lang w:eastAsia="ja-JP"/>
        </w:rPr>
        <w:t>強度変調放射線治療（ＩＭＲＴ）の施設基準に係る届出書添付書類</w:t>
      </w:r>
    </w:p>
    <w:tbl>
      <w:tblPr>
        <w:tblStyle w:val="TableNormal"/>
        <w:tblW w:w="0" w:type="auto"/>
        <w:tblInd w:w="2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6"/>
        <w:gridCol w:w="5129"/>
      </w:tblGrid>
      <w:tr w:rsidR="00F55474" w:rsidTr="00DD3BE7">
        <w:trPr>
          <w:trHeight w:val="506"/>
        </w:trPr>
        <w:tc>
          <w:tcPr>
            <w:tcW w:w="9494" w:type="dxa"/>
            <w:gridSpan w:val="2"/>
            <w:tcBorders>
              <w:bottom w:val="single" w:sz="4" w:space="0" w:color="000000"/>
            </w:tcBorders>
          </w:tcPr>
          <w:p w:rsidR="00F55474" w:rsidRDefault="00FA1354">
            <w:pPr>
              <w:pStyle w:val="TableParagraph"/>
              <w:tabs>
                <w:tab w:val="left" w:pos="476"/>
              </w:tabs>
              <w:spacing w:before="143"/>
              <w:ind w:left="49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１</w:t>
            </w:r>
            <w:r>
              <w:rPr>
                <w:sz w:val="20"/>
                <w:lang w:eastAsia="ja-JP"/>
              </w:rPr>
              <w:tab/>
            </w:r>
            <w:r>
              <w:rPr>
                <w:spacing w:val="8"/>
                <w:sz w:val="20"/>
                <w:lang w:eastAsia="ja-JP"/>
              </w:rPr>
              <w:t>届出種別</w:t>
            </w:r>
          </w:p>
          <w:p w:rsidR="00F55474" w:rsidRDefault="00FA1354">
            <w:pPr>
              <w:pStyle w:val="TableParagraph"/>
              <w:tabs>
                <w:tab w:val="left" w:pos="1760"/>
                <w:tab w:val="left" w:pos="3258"/>
                <w:tab w:val="left" w:pos="3899"/>
                <w:tab w:val="left" w:pos="4758"/>
                <w:tab w:val="left" w:pos="5399"/>
              </w:tabs>
              <w:spacing w:before="13"/>
              <w:ind w:left="477"/>
              <w:rPr>
                <w:sz w:val="20"/>
                <w:lang w:eastAsia="ja-JP"/>
              </w:rPr>
            </w:pPr>
            <w:r>
              <w:rPr>
                <w:spacing w:val="12"/>
                <w:sz w:val="20"/>
                <w:lang w:eastAsia="ja-JP"/>
              </w:rPr>
              <w:t>・新規届</w:t>
            </w:r>
            <w:r>
              <w:rPr>
                <w:sz w:val="20"/>
                <w:lang w:eastAsia="ja-JP"/>
              </w:rPr>
              <w:t>出</w:t>
            </w:r>
            <w:r>
              <w:rPr>
                <w:sz w:val="20"/>
                <w:lang w:eastAsia="ja-JP"/>
              </w:rPr>
              <w:tab/>
            </w:r>
            <w:r>
              <w:rPr>
                <w:spacing w:val="12"/>
                <w:sz w:val="20"/>
                <w:lang w:eastAsia="ja-JP"/>
              </w:rPr>
              <w:t>（実</w:t>
            </w:r>
            <w:r>
              <w:rPr>
                <w:spacing w:val="15"/>
                <w:sz w:val="20"/>
                <w:lang w:eastAsia="ja-JP"/>
              </w:rPr>
              <w:t>績</w:t>
            </w:r>
            <w:r>
              <w:rPr>
                <w:spacing w:val="12"/>
                <w:sz w:val="20"/>
                <w:lang w:eastAsia="ja-JP"/>
              </w:rPr>
              <w:t>期</w:t>
            </w:r>
            <w:r>
              <w:rPr>
                <w:sz w:val="20"/>
                <w:lang w:eastAsia="ja-JP"/>
              </w:rPr>
              <w:t>間</w:t>
            </w:r>
            <w:r>
              <w:rPr>
                <w:sz w:val="20"/>
                <w:lang w:eastAsia="ja-JP"/>
              </w:rPr>
              <w:tab/>
              <w:t>年</w:t>
            </w:r>
            <w:r>
              <w:rPr>
                <w:sz w:val="20"/>
                <w:lang w:eastAsia="ja-JP"/>
              </w:rPr>
              <w:tab/>
            </w:r>
            <w:r>
              <w:rPr>
                <w:spacing w:val="15"/>
                <w:sz w:val="20"/>
                <w:lang w:eastAsia="ja-JP"/>
              </w:rPr>
              <w:t>月</w:t>
            </w:r>
            <w:r>
              <w:rPr>
                <w:sz w:val="20"/>
                <w:lang w:eastAsia="ja-JP"/>
              </w:rPr>
              <w:t>～</w:t>
            </w:r>
            <w:r>
              <w:rPr>
                <w:sz w:val="20"/>
                <w:lang w:eastAsia="ja-JP"/>
              </w:rPr>
              <w:tab/>
              <w:t>年</w:t>
            </w:r>
            <w:r>
              <w:rPr>
                <w:sz w:val="20"/>
                <w:lang w:eastAsia="ja-JP"/>
              </w:rPr>
              <w:tab/>
            </w:r>
            <w:r>
              <w:rPr>
                <w:spacing w:val="12"/>
                <w:w w:val="95"/>
                <w:sz w:val="20"/>
                <w:lang w:eastAsia="ja-JP"/>
              </w:rPr>
              <w:t>月</w:t>
            </w:r>
            <w:r>
              <w:rPr>
                <w:w w:val="95"/>
                <w:sz w:val="20"/>
                <w:lang w:eastAsia="ja-JP"/>
              </w:rPr>
              <w:t>）</w:t>
            </w:r>
          </w:p>
          <w:p w:rsidR="00F55474" w:rsidRDefault="00FA1354">
            <w:pPr>
              <w:pStyle w:val="TableParagraph"/>
              <w:tabs>
                <w:tab w:val="left" w:pos="3258"/>
                <w:tab w:val="left" w:pos="3899"/>
                <w:tab w:val="left" w:pos="4758"/>
                <w:tab w:val="left" w:pos="5399"/>
              </w:tabs>
              <w:spacing w:before="10"/>
              <w:ind w:left="477"/>
              <w:rPr>
                <w:sz w:val="20"/>
                <w:lang w:eastAsia="ja-JP"/>
              </w:rPr>
            </w:pPr>
            <w:r>
              <w:rPr>
                <w:spacing w:val="12"/>
                <w:sz w:val="20"/>
                <w:lang w:eastAsia="ja-JP"/>
              </w:rPr>
              <w:t>・再度の届</w:t>
            </w:r>
            <w:r>
              <w:rPr>
                <w:spacing w:val="15"/>
                <w:sz w:val="20"/>
                <w:lang w:eastAsia="ja-JP"/>
              </w:rPr>
              <w:t>出</w:t>
            </w:r>
            <w:r>
              <w:rPr>
                <w:spacing w:val="12"/>
                <w:sz w:val="20"/>
                <w:lang w:eastAsia="ja-JP"/>
              </w:rPr>
              <w:t>（実</w:t>
            </w:r>
            <w:r>
              <w:rPr>
                <w:spacing w:val="15"/>
                <w:sz w:val="20"/>
                <w:lang w:eastAsia="ja-JP"/>
              </w:rPr>
              <w:t>績</w:t>
            </w:r>
            <w:r>
              <w:rPr>
                <w:spacing w:val="12"/>
                <w:sz w:val="20"/>
                <w:lang w:eastAsia="ja-JP"/>
              </w:rPr>
              <w:t>期</w:t>
            </w:r>
            <w:r>
              <w:rPr>
                <w:sz w:val="20"/>
                <w:lang w:eastAsia="ja-JP"/>
              </w:rPr>
              <w:t>間</w:t>
            </w:r>
            <w:r>
              <w:rPr>
                <w:sz w:val="20"/>
                <w:lang w:eastAsia="ja-JP"/>
              </w:rPr>
              <w:tab/>
              <w:t>年</w:t>
            </w:r>
            <w:r>
              <w:rPr>
                <w:sz w:val="20"/>
                <w:lang w:eastAsia="ja-JP"/>
              </w:rPr>
              <w:tab/>
            </w:r>
            <w:r>
              <w:rPr>
                <w:spacing w:val="15"/>
                <w:sz w:val="20"/>
                <w:lang w:eastAsia="ja-JP"/>
              </w:rPr>
              <w:t>月</w:t>
            </w:r>
            <w:r>
              <w:rPr>
                <w:sz w:val="20"/>
                <w:lang w:eastAsia="ja-JP"/>
              </w:rPr>
              <w:t>～</w:t>
            </w:r>
            <w:r>
              <w:rPr>
                <w:sz w:val="20"/>
                <w:lang w:eastAsia="ja-JP"/>
              </w:rPr>
              <w:tab/>
              <w:t>年</w:t>
            </w:r>
            <w:r>
              <w:rPr>
                <w:sz w:val="20"/>
                <w:lang w:eastAsia="ja-JP"/>
              </w:rPr>
              <w:tab/>
            </w:r>
            <w:r>
              <w:rPr>
                <w:spacing w:val="12"/>
                <w:w w:val="95"/>
                <w:sz w:val="20"/>
                <w:lang w:eastAsia="ja-JP"/>
              </w:rPr>
              <w:t>月</w:t>
            </w:r>
            <w:r>
              <w:rPr>
                <w:w w:val="95"/>
                <w:sz w:val="20"/>
                <w:lang w:eastAsia="ja-JP"/>
              </w:rPr>
              <w:t>）</w:t>
            </w:r>
          </w:p>
        </w:tc>
      </w:tr>
      <w:tr w:rsidR="00F55474" w:rsidTr="00DD3BE7">
        <w:trPr>
          <w:trHeight w:val="373"/>
        </w:trPr>
        <w:tc>
          <w:tcPr>
            <w:tcW w:w="94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55474" w:rsidRDefault="00FA1354">
            <w:pPr>
              <w:pStyle w:val="TableParagraph"/>
              <w:tabs>
                <w:tab w:val="left" w:pos="476"/>
              </w:tabs>
              <w:spacing w:before="137"/>
              <w:ind w:left="49"/>
              <w:rPr>
                <w:sz w:val="20"/>
              </w:rPr>
            </w:pPr>
            <w:r>
              <w:rPr>
                <w:sz w:val="20"/>
                <w:lang w:eastAsia="ja-JP"/>
              </w:rPr>
              <w:t>２</w:t>
            </w:r>
            <w:r>
              <w:rPr>
                <w:sz w:val="20"/>
                <w:lang w:eastAsia="ja-JP"/>
              </w:rPr>
              <w:tab/>
            </w:r>
            <w:r>
              <w:rPr>
                <w:spacing w:val="12"/>
                <w:sz w:val="20"/>
                <w:lang w:eastAsia="ja-JP"/>
              </w:rPr>
              <w:t>標榜診療科</w:t>
            </w:r>
            <w:r>
              <w:rPr>
                <w:spacing w:val="15"/>
                <w:sz w:val="20"/>
                <w:lang w:eastAsia="ja-JP"/>
              </w:rPr>
              <w:t>（</w:t>
            </w:r>
            <w:r>
              <w:rPr>
                <w:spacing w:val="12"/>
                <w:sz w:val="20"/>
                <w:lang w:eastAsia="ja-JP"/>
              </w:rPr>
              <w:t>施設基準に係る標榜科名を記入すること。</w:t>
            </w:r>
            <w:r>
              <w:rPr>
                <w:sz w:val="20"/>
              </w:rPr>
              <w:t>）</w:t>
            </w:r>
          </w:p>
          <w:p w:rsidR="00F55474" w:rsidRDefault="00FA1354">
            <w:pPr>
              <w:pStyle w:val="TableParagraph"/>
              <w:spacing w:before="10"/>
              <w:ind w:right="11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科</w:t>
            </w:r>
          </w:p>
        </w:tc>
      </w:tr>
      <w:tr w:rsidR="00F55474" w:rsidTr="00DD3BE7">
        <w:trPr>
          <w:trHeight w:val="253"/>
        </w:trPr>
        <w:tc>
          <w:tcPr>
            <w:tcW w:w="94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55474" w:rsidRDefault="00FA1354">
            <w:pPr>
              <w:pStyle w:val="TableParagraph"/>
              <w:tabs>
                <w:tab w:val="left" w:pos="476"/>
              </w:tabs>
              <w:ind w:left="49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３</w:t>
            </w:r>
            <w:r>
              <w:rPr>
                <w:sz w:val="20"/>
                <w:lang w:eastAsia="ja-JP"/>
              </w:rPr>
              <w:tab/>
            </w:r>
            <w:r>
              <w:rPr>
                <w:spacing w:val="11"/>
                <w:sz w:val="20"/>
                <w:lang w:eastAsia="ja-JP"/>
              </w:rPr>
              <w:t>放射線治療を専ら担当する常勤医師の氏名等</w:t>
            </w:r>
          </w:p>
        </w:tc>
      </w:tr>
      <w:tr w:rsidR="00F55474" w:rsidTr="00DD3BE7">
        <w:trPr>
          <w:trHeight w:val="253"/>
        </w:trPr>
        <w:tc>
          <w:tcPr>
            <w:tcW w:w="4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74" w:rsidRDefault="00FA1354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常勤医師の氏名</w:t>
            </w:r>
            <w:proofErr w:type="spellEnd"/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474" w:rsidRDefault="00FA1354">
            <w:pPr>
              <w:pStyle w:val="TableParagraph"/>
              <w:ind w:left="1473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放射線治療の経験年数</w:t>
            </w:r>
          </w:p>
        </w:tc>
      </w:tr>
      <w:tr w:rsidR="00F55474" w:rsidTr="00E47707">
        <w:trPr>
          <w:trHeight w:hRule="exact" w:val="397"/>
        </w:trPr>
        <w:tc>
          <w:tcPr>
            <w:tcW w:w="4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74" w:rsidRDefault="00F55474">
            <w:pPr>
              <w:pStyle w:val="TableParagraph"/>
              <w:spacing w:before="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474" w:rsidRDefault="00FA1354">
            <w:pPr>
              <w:pStyle w:val="TableParagraph"/>
              <w:ind w:right="4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</w:tr>
      <w:tr w:rsidR="00F55474" w:rsidTr="00E47707">
        <w:trPr>
          <w:trHeight w:hRule="exact" w:val="397"/>
        </w:trPr>
        <w:tc>
          <w:tcPr>
            <w:tcW w:w="4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74" w:rsidRDefault="00F5547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474" w:rsidRDefault="00FA1354">
            <w:pPr>
              <w:pStyle w:val="TableParagraph"/>
              <w:ind w:right="4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</w:tr>
      <w:tr w:rsidR="00F55474" w:rsidTr="00E47707">
        <w:trPr>
          <w:trHeight w:hRule="exact" w:val="397"/>
        </w:trPr>
        <w:tc>
          <w:tcPr>
            <w:tcW w:w="4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74" w:rsidRDefault="00F5547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474" w:rsidRDefault="00FA1354">
            <w:pPr>
              <w:pStyle w:val="TableParagraph"/>
              <w:ind w:right="4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</w:tr>
      <w:tr w:rsidR="00F55474" w:rsidTr="00DD3BE7">
        <w:trPr>
          <w:trHeight w:val="253"/>
        </w:trPr>
        <w:tc>
          <w:tcPr>
            <w:tcW w:w="94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55474" w:rsidRDefault="00FA1354">
            <w:pPr>
              <w:pStyle w:val="TableParagraph"/>
              <w:tabs>
                <w:tab w:val="left" w:pos="476"/>
              </w:tabs>
              <w:ind w:left="49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４</w:t>
            </w:r>
            <w:r>
              <w:rPr>
                <w:sz w:val="20"/>
                <w:lang w:eastAsia="ja-JP"/>
              </w:rPr>
              <w:tab/>
            </w:r>
            <w:r>
              <w:rPr>
                <w:spacing w:val="10"/>
                <w:sz w:val="20"/>
                <w:lang w:eastAsia="ja-JP"/>
              </w:rPr>
              <w:t>常勤診療放射線技師の氏名等</w:t>
            </w:r>
          </w:p>
        </w:tc>
      </w:tr>
      <w:tr w:rsidR="00F55474" w:rsidTr="00DD3BE7">
        <w:trPr>
          <w:trHeight w:val="251"/>
        </w:trPr>
        <w:tc>
          <w:tcPr>
            <w:tcW w:w="4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74" w:rsidRDefault="00FA1354">
            <w:pPr>
              <w:pStyle w:val="TableParagraph"/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常勤診療放射線技師の氏名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474" w:rsidRDefault="00FA1354">
            <w:pPr>
              <w:pStyle w:val="TableParagraph"/>
              <w:ind w:left="1473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放射線治療の経験年数</w:t>
            </w:r>
          </w:p>
        </w:tc>
      </w:tr>
      <w:tr w:rsidR="00F55474" w:rsidTr="00E47707">
        <w:trPr>
          <w:trHeight w:hRule="exact" w:val="397"/>
        </w:trPr>
        <w:tc>
          <w:tcPr>
            <w:tcW w:w="4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74" w:rsidRDefault="00F55474">
            <w:pPr>
              <w:pStyle w:val="TableParagraph"/>
              <w:spacing w:before="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474" w:rsidRDefault="00FA1354">
            <w:pPr>
              <w:pStyle w:val="TableParagraph"/>
              <w:ind w:right="4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</w:tr>
      <w:tr w:rsidR="00F55474" w:rsidTr="00E47707">
        <w:trPr>
          <w:trHeight w:hRule="exact" w:val="397"/>
        </w:trPr>
        <w:tc>
          <w:tcPr>
            <w:tcW w:w="4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74" w:rsidRDefault="00F5547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474" w:rsidRDefault="00FA1354">
            <w:pPr>
              <w:pStyle w:val="TableParagraph"/>
              <w:ind w:right="4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</w:tr>
      <w:tr w:rsidR="00F55474" w:rsidTr="00DD3BE7">
        <w:trPr>
          <w:trHeight w:val="372"/>
        </w:trPr>
        <w:tc>
          <w:tcPr>
            <w:tcW w:w="94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143D7" w:rsidRDefault="00FA1354" w:rsidP="00B12397">
            <w:pPr>
              <w:pStyle w:val="TableParagraph"/>
              <w:tabs>
                <w:tab w:val="left" w:pos="481"/>
              </w:tabs>
              <w:spacing w:before="137" w:line="249" w:lineRule="auto"/>
              <w:ind w:left="265" w:right="36" w:hanging="216"/>
              <w:rPr>
                <w:spacing w:val="12"/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５</w:t>
            </w:r>
            <w:r>
              <w:rPr>
                <w:sz w:val="20"/>
                <w:lang w:eastAsia="ja-JP"/>
              </w:rPr>
              <w:tab/>
            </w:r>
            <w:r>
              <w:rPr>
                <w:sz w:val="20"/>
                <w:lang w:eastAsia="ja-JP"/>
              </w:rPr>
              <w:tab/>
            </w:r>
            <w:r>
              <w:rPr>
                <w:spacing w:val="12"/>
                <w:sz w:val="20"/>
                <w:lang w:eastAsia="ja-JP"/>
              </w:rPr>
              <w:t>放射線治療における機器の精度管理、照射計画の検証、照射計画補助作業等を専ら担当する</w:t>
            </w:r>
          </w:p>
          <w:p w:rsidR="00F55474" w:rsidRDefault="00FA1354" w:rsidP="00B12397">
            <w:pPr>
              <w:pStyle w:val="TableParagraph"/>
              <w:tabs>
                <w:tab w:val="left" w:pos="481"/>
              </w:tabs>
              <w:spacing w:before="0" w:line="249" w:lineRule="auto"/>
              <w:ind w:leftChars="100" w:left="220" w:right="36" w:firstLineChars="100" w:firstLine="210"/>
              <w:rPr>
                <w:sz w:val="20"/>
                <w:lang w:eastAsia="ja-JP"/>
              </w:rPr>
            </w:pPr>
            <w:r>
              <w:rPr>
                <w:spacing w:val="10"/>
                <w:sz w:val="20"/>
                <w:lang w:eastAsia="ja-JP"/>
              </w:rPr>
              <w:t>者の氏名等</w:t>
            </w:r>
          </w:p>
        </w:tc>
      </w:tr>
      <w:tr w:rsidR="00F55474" w:rsidTr="00DD3BE7">
        <w:trPr>
          <w:trHeight w:val="253"/>
        </w:trPr>
        <w:tc>
          <w:tcPr>
            <w:tcW w:w="4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74" w:rsidRDefault="00FA1354">
            <w:pPr>
              <w:pStyle w:val="TableParagraph"/>
              <w:tabs>
                <w:tab w:val="left" w:pos="106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氏</w:t>
            </w:r>
            <w:r>
              <w:rPr>
                <w:sz w:val="20"/>
              </w:rPr>
              <w:tab/>
              <w:t>名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474" w:rsidRDefault="00FA1354">
            <w:pPr>
              <w:pStyle w:val="TableParagraph"/>
              <w:tabs>
                <w:tab w:val="left" w:pos="1087"/>
              </w:tabs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職</w:t>
            </w:r>
            <w:r>
              <w:rPr>
                <w:sz w:val="20"/>
              </w:rPr>
              <w:tab/>
              <w:t>種</w:t>
            </w:r>
          </w:p>
        </w:tc>
      </w:tr>
      <w:tr w:rsidR="00F55474" w:rsidTr="00E47707">
        <w:trPr>
          <w:trHeight w:hRule="exact" w:val="397"/>
        </w:trPr>
        <w:tc>
          <w:tcPr>
            <w:tcW w:w="4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74" w:rsidRDefault="00F5547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474" w:rsidRDefault="00F5547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55474" w:rsidTr="00E47707">
        <w:trPr>
          <w:trHeight w:hRule="exact" w:val="397"/>
        </w:trPr>
        <w:tc>
          <w:tcPr>
            <w:tcW w:w="4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74" w:rsidRDefault="00F5547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474" w:rsidRDefault="00F5547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55474" w:rsidTr="00DD3BE7">
        <w:trPr>
          <w:trHeight w:val="373"/>
        </w:trPr>
        <w:tc>
          <w:tcPr>
            <w:tcW w:w="94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55474" w:rsidRDefault="00FA1354">
            <w:pPr>
              <w:pStyle w:val="TableParagraph"/>
              <w:tabs>
                <w:tab w:val="left" w:pos="476"/>
              </w:tabs>
              <w:spacing w:before="137"/>
              <w:ind w:left="49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６</w:t>
            </w:r>
            <w:r>
              <w:rPr>
                <w:sz w:val="20"/>
                <w:lang w:eastAsia="ja-JP"/>
              </w:rPr>
              <w:tab/>
            </w:r>
            <w:r w:rsidR="00B12397">
              <w:rPr>
                <w:spacing w:val="12"/>
                <w:sz w:val="20"/>
                <w:lang w:eastAsia="ja-JP"/>
              </w:rPr>
              <w:t>強度変調放射線治療（</w:t>
            </w:r>
            <w:r w:rsidR="00B12397">
              <w:rPr>
                <w:rFonts w:hint="eastAsia"/>
                <w:spacing w:val="12"/>
                <w:sz w:val="20"/>
                <w:lang w:eastAsia="ja-JP"/>
              </w:rPr>
              <w:t>IMRT</w:t>
            </w:r>
            <w:r>
              <w:rPr>
                <w:spacing w:val="12"/>
                <w:sz w:val="20"/>
                <w:lang w:eastAsia="ja-JP"/>
              </w:rPr>
              <w:t>）</w:t>
            </w:r>
            <w:r>
              <w:rPr>
                <w:spacing w:val="10"/>
                <w:sz w:val="20"/>
                <w:lang w:eastAsia="ja-JP"/>
              </w:rPr>
              <w:t>の実施症例数</w:t>
            </w:r>
          </w:p>
          <w:p w:rsidR="00F55474" w:rsidRDefault="00FA1354">
            <w:pPr>
              <w:pStyle w:val="TableParagraph"/>
              <w:spacing w:before="10"/>
              <w:ind w:right="4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例</w:t>
            </w:r>
          </w:p>
        </w:tc>
      </w:tr>
      <w:tr w:rsidR="00F55474" w:rsidTr="00DD3BE7">
        <w:trPr>
          <w:trHeight w:val="253"/>
        </w:trPr>
        <w:tc>
          <w:tcPr>
            <w:tcW w:w="94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55474" w:rsidRDefault="00FA1354">
            <w:pPr>
              <w:pStyle w:val="TableParagraph"/>
              <w:tabs>
                <w:tab w:val="left" w:pos="476"/>
              </w:tabs>
              <w:spacing w:before="144"/>
              <w:ind w:left="49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７</w:t>
            </w:r>
            <w:r>
              <w:rPr>
                <w:sz w:val="20"/>
                <w:lang w:eastAsia="ja-JP"/>
              </w:rPr>
              <w:tab/>
            </w:r>
            <w:r>
              <w:rPr>
                <w:spacing w:val="11"/>
                <w:sz w:val="20"/>
                <w:lang w:eastAsia="ja-JP"/>
              </w:rPr>
              <w:t>当該治療を行うために備えつけている機器の名称等</w:t>
            </w:r>
          </w:p>
        </w:tc>
      </w:tr>
      <w:tr w:rsidR="00F55474" w:rsidTr="00DD3BE7">
        <w:trPr>
          <w:trHeight w:val="1759"/>
        </w:trPr>
        <w:tc>
          <w:tcPr>
            <w:tcW w:w="9494" w:type="dxa"/>
            <w:gridSpan w:val="2"/>
            <w:tcBorders>
              <w:top w:val="single" w:sz="4" w:space="0" w:color="000000"/>
            </w:tcBorders>
          </w:tcPr>
          <w:p w:rsidR="00F55474" w:rsidRDefault="00FA1354">
            <w:pPr>
              <w:pStyle w:val="TableParagraph"/>
              <w:tabs>
                <w:tab w:val="left" w:pos="2404"/>
                <w:tab w:val="left" w:pos="8824"/>
              </w:tabs>
              <w:spacing w:before="137"/>
              <w:ind w:left="49"/>
              <w:rPr>
                <w:sz w:val="20"/>
                <w:lang w:eastAsia="ja-JP"/>
              </w:rPr>
            </w:pPr>
            <w:r>
              <w:rPr>
                <w:spacing w:val="12"/>
                <w:sz w:val="20"/>
                <w:lang w:eastAsia="ja-JP"/>
              </w:rPr>
              <w:t>・直線加速</w:t>
            </w:r>
            <w:r>
              <w:rPr>
                <w:sz w:val="20"/>
                <w:lang w:eastAsia="ja-JP"/>
              </w:rPr>
              <w:t>器</w:t>
            </w:r>
            <w:r>
              <w:rPr>
                <w:sz w:val="20"/>
                <w:lang w:eastAsia="ja-JP"/>
              </w:rPr>
              <w:tab/>
            </w:r>
            <w:r>
              <w:rPr>
                <w:spacing w:val="12"/>
                <w:sz w:val="20"/>
                <w:lang w:eastAsia="ja-JP"/>
              </w:rPr>
              <w:t>（名</w:t>
            </w:r>
            <w:r>
              <w:rPr>
                <w:sz w:val="20"/>
                <w:lang w:eastAsia="ja-JP"/>
              </w:rPr>
              <w:t>称</w:t>
            </w:r>
            <w:r>
              <w:rPr>
                <w:sz w:val="20"/>
                <w:lang w:eastAsia="ja-JP"/>
              </w:rPr>
              <w:tab/>
              <w:t>）</w:t>
            </w:r>
          </w:p>
          <w:p w:rsidR="00F55474" w:rsidRDefault="00FA1354">
            <w:pPr>
              <w:pStyle w:val="TableParagraph"/>
              <w:tabs>
                <w:tab w:val="left" w:pos="2404"/>
                <w:tab w:val="left" w:pos="8824"/>
              </w:tabs>
              <w:spacing w:before="10"/>
              <w:ind w:left="49"/>
              <w:rPr>
                <w:sz w:val="20"/>
                <w:lang w:eastAsia="ja-JP"/>
              </w:rPr>
            </w:pPr>
            <w:r>
              <w:rPr>
                <w:spacing w:val="12"/>
                <w:sz w:val="20"/>
                <w:lang w:eastAsia="ja-JP"/>
              </w:rPr>
              <w:t>・治療計画用</w:t>
            </w:r>
            <w:r>
              <w:rPr>
                <w:spacing w:val="13"/>
                <w:sz w:val="20"/>
                <w:lang w:eastAsia="ja-JP"/>
              </w:rPr>
              <w:t>ＣＴ</w:t>
            </w:r>
            <w:r>
              <w:rPr>
                <w:spacing w:val="12"/>
                <w:sz w:val="20"/>
                <w:lang w:eastAsia="ja-JP"/>
              </w:rPr>
              <w:t>装</w:t>
            </w:r>
            <w:r>
              <w:rPr>
                <w:sz w:val="20"/>
                <w:lang w:eastAsia="ja-JP"/>
              </w:rPr>
              <w:t>置</w:t>
            </w:r>
            <w:r>
              <w:rPr>
                <w:sz w:val="20"/>
                <w:lang w:eastAsia="ja-JP"/>
              </w:rPr>
              <w:tab/>
            </w:r>
            <w:r>
              <w:rPr>
                <w:spacing w:val="12"/>
                <w:sz w:val="20"/>
                <w:lang w:eastAsia="ja-JP"/>
              </w:rPr>
              <w:t>（名</w:t>
            </w:r>
            <w:r>
              <w:rPr>
                <w:sz w:val="20"/>
                <w:lang w:eastAsia="ja-JP"/>
              </w:rPr>
              <w:t>称</w:t>
            </w:r>
            <w:r>
              <w:rPr>
                <w:sz w:val="20"/>
                <w:lang w:eastAsia="ja-JP"/>
              </w:rPr>
              <w:tab/>
              <w:t>）</w:t>
            </w:r>
          </w:p>
          <w:p w:rsidR="00F55474" w:rsidRDefault="00FA1354">
            <w:pPr>
              <w:pStyle w:val="TableParagraph"/>
              <w:spacing w:before="12"/>
              <w:ind w:left="49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・インバースプラン（逆方向治療計画）の可能な三次元放射線治療計画システム</w:t>
            </w:r>
          </w:p>
          <w:p w:rsidR="00F55474" w:rsidRDefault="00FA1354">
            <w:pPr>
              <w:pStyle w:val="TableParagraph"/>
              <w:tabs>
                <w:tab w:val="left" w:pos="8824"/>
              </w:tabs>
              <w:spacing w:before="13"/>
              <w:ind w:left="263"/>
              <w:rPr>
                <w:sz w:val="20"/>
                <w:lang w:eastAsia="ja-JP"/>
              </w:rPr>
            </w:pPr>
            <w:r>
              <w:rPr>
                <w:spacing w:val="12"/>
                <w:sz w:val="20"/>
                <w:lang w:eastAsia="ja-JP"/>
              </w:rPr>
              <w:t>（名</w:t>
            </w:r>
            <w:r>
              <w:rPr>
                <w:sz w:val="20"/>
                <w:lang w:eastAsia="ja-JP"/>
              </w:rPr>
              <w:t>称</w:t>
            </w:r>
            <w:r>
              <w:rPr>
                <w:sz w:val="20"/>
                <w:lang w:eastAsia="ja-JP"/>
              </w:rPr>
              <w:tab/>
              <w:t>）</w:t>
            </w:r>
          </w:p>
          <w:p w:rsidR="00F55474" w:rsidRDefault="00FA1354">
            <w:pPr>
              <w:pStyle w:val="TableParagraph"/>
              <w:spacing w:before="10"/>
              <w:ind w:left="49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・照射中心に対する患者の動きや臓器の体内移動を制限する装置</w:t>
            </w:r>
          </w:p>
          <w:p w:rsidR="00F55474" w:rsidRDefault="00FA1354">
            <w:pPr>
              <w:pStyle w:val="TableParagraph"/>
              <w:tabs>
                <w:tab w:val="left" w:pos="8824"/>
              </w:tabs>
              <w:spacing w:before="13"/>
              <w:ind w:left="263"/>
              <w:rPr>
                <w:sz w:val="20"/>
                <w:lang w:eastAsia="ja-JP"/>
              </w:rPr>
            </w:pPr>
            <w:r>
              <w:rPr>
                <w:spacing w:val="12"/>
                <w:sz w:val="20"/>
                <w:lang w:eastAsia="ja-JP"/>
              </w:rPr>
              <w:t>（名</w:t>
            </w:r>
            <w:r>
              <w:rPr>
                <w:sz w:val="20"/>
                <w:lang w:eastAsia="ja-JP"/>
              </w:rPr>
              <w:t>称</w:t>
            </w:r>
            <w:r>
              <w:rPr>
                <w:sz w:val="20"/>
                <w:lang w:eastAsia="ja-JP"/>
              </w:rPr>
              <w:tab/>
              <w:t>）</w:t>
            </w:r>
          </w:p>
          <w:p w:rsidR="00F55474" w:rsidRDefault="00FA1354">
            <w:pPr>
              <w:pStyle w:val="TableParagraph"/>
              <w:spacing w:before="12"/>
              <w:ind w:left="49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・平面上の照射強度を変化させることができる装置</w:t>
            </w:r>
          </w:p>
          <w:p w:rsidR="00F55474" w:rsidRDefault="00FA1354">
            <w:pPr>
              <w:pStyle w:val="TableParagraph"/>
              <w:tabs>
                <w:tab w:val="left" w:pos="8824"/>
              </w:tabs>
              <w:spacing w:before="10"/>
              <w:ind w:left="263"/>
              <w:rPr>
                <w:sz w:val="20"/>
                <w:lang w:eastAsia="ja-JP"/>
              </w:rPr>
            </w:pPr>
            <w:r>
              <w:rPr>
                <w:spacing w:val="12"/>
                <w:sz w:val="20"/>
                <w:lang w:eastAsia="ja-JP"/>
              </w:rPr>
              <w:t>（名</w:t>
            </w:r>
            <w:r>
              <w:rPr>
                <w:sz w:val="20"/>
                <w:lang w:eastAsia="ja-JP"/>
              </w:rPr>
              <w:t>称</w:t>
            </w:r>
            <w:r>
              <w:rPr>
                <w:sz w:val="20"/>
                <w:lang w:eastAsia="ja-JP"/>
              </w:rPr>
              <w:tab/>
              <w:t>）</w:t>
            </w:r>
          </w:p>
          <w:p w:rsidR="00F55474" w:rsidRDefault="00FA1354">
            <w:pPr>
              <w:pStyle w:val="TableParagraph"/>
              <w:spacing w:before="13" w:line="252" w:lineRule="auto"/>
              <w:ind w:left="263" w:right="338" w:hanging="214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・微小容量電離箱線量計又は半導体線量計（ダイヤモンド線量計を含む。）及び併用する水ファントム又は水等価個体ファントム</w:t>
            </w:r>
          </w:p>
          <w:p w:rsidR="00F55474" w:rsidRDefault="00FA1354">
            <w:pPr>
              <w:pStyle w:val="TableParagraph"/>
              <w:tabs>
                <w:tab w:val="left" w:pos="8824"/>
              </w:tabs>
              <w:spacing w:before="0" w:line="253" w:lineRule="exact"/>
              <w:ind w:left="263"/>
              <w:rPr>
                <w:sz w:val="20"/>
                <w:lang w:eastAsia="ja-JP"/>
              </w:rPr>
            </w:pPr>
            <w:r>
              <w:rPr>
                <w:spacing w:val="12"/>
                <w:sz w:val="20"/>
                <w:lang w:eastAsia="ja-JP"/>
              </w:rPr>
              <w:t>（名</w:t>
            </w:r>
            <w:r>
              <w:rPr>
                <w:sz w:val="20"/>
                <w:lang w:eastAsia="ja-JP"/>
              </w:rPr>
              <w:t>称</w:t>
            </w:r>
            <w:r>
              <w:rPr>
                <w:sz w:val="20"/>
                <w:lang w:eastAsia="ja-JP"/>
              </w:rPr>
              <w:tab/>
              <w:t>）</w:t>
            </w:r>
          </w:p>
          <w:p w:rsidR="00F55474" w:rsidRDefault="00FA1354">
            <w:pPr>
              <w:pStyle w:val="TableParagraph"/>
              <w:spacing w:before="12"/>
              <w:ind w:left="49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・二次元以上で相対的な線量分布を測定・比較できる機器</w:t>
            </w:r>
          </w:p>
          <w:p w:rsidR="00F55474" w:rsidRDefault="00FA1354">
            <w:pPr>
              <w:pStyle w:val="TableParagraph"/>
              <w:tabs>
                <w:tab w:val="left" w:pos="8824"/>
              </w:tabs>
              <w:spacing w:before="13"/>
              <w:ind w:left="263"/>
              <w:rPr>
                <w:sz w:val="20"/>
              </w:rPr>
            </w:pPr>
            <w:r>
              <w:rPr>
                <w:spacing w:val="12"/>
                <w:sz w:val="20"/>
              </w:rPr>
              <w:t>（</w:t>
            </w:r>
            <w:proofErr w:type="spellStart"/>
            <w:r>
              <w:rPr>
                <w:spacing w:val="12"/>
                <w:sz w:val="20"/>
              </w:rPr>
              <w:t>名</w:t>
            </w:r>
            <w:r>
              <w:rPr>
                <w:sz w:val="20"/>
              </w:rPr>
              <w:t>称</w:t>
            </w:r>
            <w:proofErr w:type="spellEnd"/>
            <w:r>
              <w:rPr>
                <w:sz w:val="20"/>
              </w:rPr>
              <w:tab/>
              <w:t>）</w:t>
            </w:r>
          </w:p>
        </w:tc>
      </w:tr>
    </w:tbl>
    <w:p w:rsidR="001A2977" w:rsidRPr="001A2977" w:rsidRDefault="001A2977" w:rsidP="001A2977">
      <w:pPr>
        <w:pStyle w:val="a3"/>
        <w:spacing w:before="43"/>
        <w:ind w:left="102"/>
        <w:rPr>
          <w:sz w:val="20"/>
          <w:szCs w:val="20"/>
          <w:lang w:eastAsia="ja-JP"/>
        </w:rPr>
      </w:pPr>
      <w:r>
        <w:rPr>
          <w:rFonts w:hint="eastAsia"/>
          <w:lang w:eastAsia="ja-JP"/>
        </w:rPr>
        <w:t xml:space="preserve">　</w:t>
      </w:r>
      <w:r w:rsidRPr="001A2977">
        <w:rPr>
          <w:sz w:val="21"/>
          <w:szCs w:val="21"/>
          <w:lang w:eastAsia="ja-JP"/>
        </w:rPr>
        <w:t>［</w:t>
      </w:r>
      <w:r w:rsidRPr="001A2977">
        <w:rPr>
          <w:sz w:val="20"/>
          <w:szCs w:val="20"/>
          <w:lang w:eastAsia="ja-JP"/>
        </w:rPr>
        <w:t>記載上の注意］</w:t>
      </w:r>
    </w:p>
    <w:p w:rsidR="001A2977" w:rsidRPr="001A2977" w:rsidRDefault="001A2977" w:rsidP="001A2977">
      <w:pPr>
        <w:spacing w:before="24"/>
        <w:ind w:left="421"/>
        <w:rPr>
          <w:sz w:val="20"/>
          <w:szCs w:val="20"/>
          <w:lang w:eastAsia="ja-JP"/>
        </w:rPr>
      </w:pPr>
      <w:r w:rsidRPr="001A2977">
        <w:rPr>
          <w:sz w:val="20"/>
          <w:szCs w:val="20"/>
          <w:lang w:eastAsia="ja-JP"/>
        </w:rPr>
        <w:t>１ 「１」は特掲診療料施設基準通知２の４の（３）に定めるところによるものであること。</w:t>
      </w:r>
    </w:p>
    <w:p w:rsidR="001A2977" w:rsidRPr="001A2977" w:rsidRDefault="001A2977" w:rsidP="001A2977">
      <w:pPr>
        <w:tabs>
          <w:tab w:val="left" w:pos="867"/>
        </w:tabs>
        <w:spacing w:before="26" w:line="261" w:lineRule="auto"/>
        <w:ind w:leftChars="200" w:left="840" w:right="133" w:hangingChars="200" w:hanging="400"/>
        <w:rPr>
          <w:sz w:val="20"/>
          <w:szCs w:val="20"/>
          <w:lang w:eastAsia="ja-JP"/>
        </w:rPr>
      </w:pPr>
      <w:r w:rsidRPr="001A2977">
        <w:rPr>
          <w:sz w:val="20"/>
          <w:szCs w:val="20"/>
          <w:lang w:eastAsia="ja-JP"/>
        </w:rPr>
        <w:t>２</w:t>
      </w:r>
      <w:r>
        <w:rPr>
          <w:rFonts w:hint="eastAsia"/>
          <w:sz w:val="20"/>
          <w:szCs w:val="20"/>
          <w:lang w:eastAsia="ja-JP"/>
        </w:rPr>
        <w:t xml:space="preserve"> 「</w:t>
      </w:r>
      <w:r w:rsidRPr="001A2977">
        <w:rPr>
          <w:spacing w:val="10"/>
          <w:sz w:val="20"/>
          <w:szCs w:val="20"/>
          <w:lang w:eastAsia="ja-JP"/>
        </w:rPr>
        <w:t>６」は、新規届出の場合には実績期間内に５例以上、再度の届出の場合には実績期間</w:t>
      </w:r>
      <w:r w:rsidRPr="001A2977">
        <w:rPr>
          <w:spacing w:val="-10"/>
          <w:sz w:val="20"/>
          <w:szCs w:val="20"/>
          <w:lang w:eastAsia="ja-JP"/>
        </w:rPr>
        <w:t xml:space="preserve">内に </w:t>
      </w:r>
      <w:r w:rsidRPr="001A2977">
        <w:rPr>
          <w:spacing w:val="2"/>
          <w:sz w:val="20"/>
          <w:szCs w:val="20"/>
          <w:lang w:eastAsia="ja-JP"/>
        </w:rPr>
        <w:t>10</w:t>
      </w:r>
      <w:r w:rsidRPr="001A2977">
        <w:rPr>
          <w:spacing w:val="1"/>
          <w:sz w:val="20"/>
          <w:szCs w:val="20"/>
          <w:lang w:eastAsia="ja-JP"/>
        </w:rPr>
        <w:t xml:space="preserve"> 例以上が必要であること。</w:t>
      </w:r>
    </w:p>
    <w:p w:rsidR="001A2977" w:rsidRPr="001A2977" w:rsidRDefault="001A2977" w:rsidP="001A2977">
      <w:pPr>
        <w:tabs>
          <w:tab w:val="left" w:pos="670"/>
        </w:tabs>
        <w:spacing w:before="1" w:line="261" w:lineRule="auto"/>
        <w:ind w:leftChars="200" w:left="840" w:right="133" w:hangingChars="200" w:hanging="400"/>
        <w:rPr>
          <w:sz w:val="20"/>
          <w:szCs w:val="20"/>
          <w:lang w:eastAsia="ja-JP"/>
        </w:rPr>
      </w:pPr>
      <w:r w:rsidRPr="001A2977">
        <w:rPr>
          <w:sz w:val="20"/>
          <w:szCs w:val="20"/>
          <w:lang w:eastAsia="ja-JP"/>
        </w:rPr>
        <w:t>３</w:t>
      </w:r>
      <w:r w:rsidRPr="001A2977">
        <w:rPr>
          <w:sz w:val="20"/>
          <w:szCs w:val="20"/>
          <w:lang w:eastAsia="ja-JP"/>
        </w:rPr>
        <w:tab/>
      </w:r>
      <w:r w:rsidRPr="001A2977">
        <w:rPr>
          <w:sz w:val="20"/>
          <w:szCs w:val="20"/>
          <w:lang w:eastAsia="ja-JP"/>
        </w:rPr>
        <w:tab/>
      </w:r>
      <w:r>
        <w:rPr>
          <w:rFonts w:hint="eastAsia"/>
          <w:sz w:val="20"/>
          <w:szCs w:val="20"/>
          <w:lang w:eastAsia="ja-JP"/>
        </w:rPr>
        <w:t>「</w:t>
      </w:r>
      <w:r w:rsidRPr="001A2977">
        <w:rPr>
          <w:spacing w:val="10"/>
          <w:sz w:val="20"/>
          <w:szCs w:val="20"/>
          <w:lang w:eastAsia="ja-JP"/>
        </w:rPr>
        <w:t>３」、「４」及び「５」の常勤医師及び診療放射線技師等の経歴（</w:t>
      </w:r>
      <w:r w:rsidRPr="001A2977">
        <w:rPr>
          <w:spacing w:val="8"/>
          <w:sz w:val="20"/>
          <w:szCs w:val="20"/>
          <w:lang w:eastAsia="ja-JP"/>
        </w:rPr>
        <w:t>当該保険医療機関</w:t>
      </w:r>
      <w:r w:rsidRPr="001A2977">
        <w:rPr>
          <w:spacing w:val="10"/>
          <w:sz w:val="20"/>
          <w:szCs w:val="20"/>
          <w:lang w:eastAsia="ja-JP"/>
        </w:rPr>
        <w:t>での勤務期間、放射線治療の経験年数がわかるもの</w:t>
      </w:r>
      <w:r w:rsidRPr="001A2977">
        <w:rPr>
          <w:spacing w:val="12"/>
          <w:sz w:val="20"/>
          <w:szCs w:val="20"/>
          <w:lang w:eastAsia="ja-JP"/>
        </w:rPr>
        <w:t>）</w:t>
      </w:r>
      <w:r w:rsidRPr="001A2977">
        <w:rPr>
          <w:spacing w:val="8"/>
          <w:sz w:val="20"/>
          <w:szCs w:val="20"/>
          <w:lang w:eastAsia="ja-JP"/>
        </w:rPr>
        <w:t>を添付すること。</w:t>
      </w:r>
    </w:p>
    <w:p w:rsidR="00FA1354" w:rsidRPr="001A2977" w:rsidRDefault="001A2977" w:rsidP="001A2977">
      <w:pPr>
        <w:tabs>
          <w:tab w:val="left" w:pos="867"/>
        </w:tabs>
        <w:spacing w:line="250" w:lineRule="exact"/>
        <w:ind w:leftChars="200" w:left="840" w:hangingChars="200" w:hanging="400"/>
        <w:rPr>
          <w:sz w:val="20"/>
          <w:szCs w:val="20"/>
          <w:lang w:eastAsia="ja-JP"/>
        </w:rPr>
      </w:pPr>
      <w:r w:rsidRPr="001A2977">
        <w:rPr>
          <w:sz w:val="20"/>
          <w:szCs w:val="20"/>
          <w:lang w:eastAsia="ja-JP"/>
        </w:rPr>
        <w:t>４</w:t>
      </w:r>
      <w:r w:rsidRPr="001A2977">
        <w:rPr>
          <w:sz w:val="20"/>
          <w:szCs w:val="20"/>
          <w:lang w:eastAsia="ja-JP"/>
        </w:rPr>
        <w:tab/>
      </w:r>
      <w:r w:rsidR="00B12397">
        <w:rPr>
          <w:spacing w:val="10"/>
          <w:sz w:val="20"/>
          <w:szCs w:val="20"/>
          <w:lang w:eastAsia="ja-JP"/>
        </w:rPr>
        <w:t>当該医療機関における強度変調放射線治療（</w:t>
      </w:r>
      <w:r w:rsidR="00B12397">
        <w:rPr>
          <w:rFonts w:hint="eastAsia"/>
          <w:spacing w:val="10"/>
          <w:sz w:val="20"/>
          <w:szCs w:val="20"/>
          <w:lang w:eastAsia="ja-JP"/>
        </w:rPr>
        <w:t>IMRT</w:t>
      </w:r>
      <w:r w:rsidRPr="001A2977">
        <w:rPr>
          <w:spacing w:val="10"/>
          <w:sz w:val="20"/>
          <w:szCs w:val="20"/>
          <w:lang w:eastAsia="ja-JP"/>
        </w:rPr>
        <w:t>）に関す</w:t>
      </w:r>
      <w:bookmarkStart w:id="0" w:name="_GoBack"/>
      <w:bookmarkEnd w:id="0"/>
      <w:r w:rsidRPr="001A2977">
        <w:rPr>
          <w:spacing w:val="10"/>
          <w:sz w:val="20"/>
          <w:szCs w:val="20"/>
          <w:lang w:eastAsia="ja-JP"/>
        </w:rPr>
        <w:t>る機器の精度管理に関す</w:t>
      </w:r>
      <w:r w:rsidRPr="001A2977">
        <w:rPr>
          <w:sz w:val="20"/>
          <w:szCs w:val="20"/>
          <w:lang w:eastAsia="ja-JP"/>
        </w:rPr>
        <w:t>る指針及び線量測定等の精度管理に係る記録の保存・公開に関する規定がわかるもの（様式任意）を添付すること。</w:t>
      </w:r>
    </w:p>
    <w:sectPr w:rsidR="00FA1354" w:rsidRPr="001A2977">
      <w:type w:val="continuous"/>
      <w:pgSz w:w="11910" w:h="16840"/>
      <w:pgMar w:top="860" w:right="11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55474"/>
    <w:rsid w:val="001A2977"/>
    <w:rsid w:val="00A143D7"/>
    <w:rsid w:val="00B12397"/>
    <w:rsid w:val="00DD3BE7"/>
    <w:rsid w:val="00E47707"/>
    <w:rsid w:val="00F53E9A"/>
    <w:rsid w:val="00F55474"/>
    <w:rsid w:val="00FA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53" w:lineRule="exact"/>
      <w:ind w:left="515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日本メジフィジックス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5</cp:revision>
  <dcterms:created xsi:type="dcterms:W3CDTF">2018-03-15T06:19:00Z</dcterms:created>
  <dcterms:modified xsi:type="dcterms:W3CDTF">2018-03-16T04:28:00Z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2018-03-15T00:00:00Z</vt:filetime>
  </property>
  <property fmtid="{D5CDD505-2E9C-101B-9397-08002B2CF9AE}" pid="3" name="LastSaved">
    <vt:filetime>2018-03-15T00:00:00Z</vt:filetime>
  </property>
</Properties>
</file>